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чланом 8. Став 2 . Уредбе о поступку прибављања сагласности за ново запошљавање и додсатно радно ангажовање код корисника јавних средстава  потребно је на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ИНТЕРНЕТ ПРЕЗЕНТАЦИЈИ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ЈКП Водовод Златибор, мб 20302976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ИСТАЋИ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следеће податке: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pStyle w:val="4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Број систематизованих радних места на дан 01.01.2024. године: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-Висока сп  ......25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-Виша сп .......... 6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-Средња сп...... 52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-Нижа сп ........ 25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Укупно: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108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pStyle w:val="4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Број запослених на неодређено време  на дан 01.01.2024. године: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-Висока сп  ......18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-Виша сп .......... 3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-Средња сп...... 50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-Нижа сп ........  15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Укупно:            86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pStyle w:val="4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Престао радни однос у претходној години по било ком основу: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-Висока сп  ......1 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-Виша сп .........1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Укупно:            2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pStyle w:val="4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Запослено на одређено време на дан 01.01.2024. године: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-Висока .......... 1  именовано лице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-Висока ….......2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-Средња……...7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-Нижа………...1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Укупно ... .....   11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pStyle w:val="4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Запослених ван радног односа нема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pStyle w:val="4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Запослених приправника нема.</w:t>
      </w:r>
    </w:p>
    <w:p>
      <w:pPr>
        <w:pStyle w:val="4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pStyle w:val="4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Референт за опште и правне послове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Лејла Вучковић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BA"/>
    <w:rsid w:val="000F5CA2"/>
    <w:rsid w:val="001F0A6D"/>
    <w:rsid w:val="00252ABA"/>
    <w:rsid w:val="008E0A90"/>
    <w:rsid w:val="00A75388"/>
    <w:rsid w:val="00C33C06"/>
    <w:rsid w:val="00CA520B"/>
    <w:rsid w:val="00EC09A3"/>
    <w:rsid w:val="2264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JKP "Vodovod Zlatibor"</Company>
  <Pages>1</Pages>
  <Words>191</Words>
  <Characters>1089</Characters>
  <Lines>9</Lines>
  <Paragraphs>2</Paragraphs>
  <TotalTime>0</TotalTime>
  <ScaleCrop>false</ScaleCrop>
  <LinksUpToDate>false</LinksUpToDate>
  <CharactersWithSpaces>1278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2024-03-11T12:12:00Z</dcterms:created>
  <dc:creator>Milun Mijailović</dc:creator>
  <cp:lastModifiedBy>Korisnik139</cp:lastModifiedBy>
  <dcterms:modified xsi:type="dcterms:W3CDTF">2024-03-11T12:46:42Z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6DE8E767FD89416A912FABF44A386986_13</vt:lpwstr>
  </property>
</Properties>
</file>